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E8AB0" w14:textId="77777777" w:rsidR="00E704EB" w:rsidRDefault="00E704EB">
      <w:pPr>
        <w:pStyle w:val="BodyText"/>
        <w:rPr>
          <w:sz w:val="20"/>
        </w:rPr>
      </w:pPr>
    </w:p>
    <w:p w14:paraId="591B727B" w14:textId="77777777" w:rsidR="00E704EB" w:rsidRDefault="00E704EB">
      <w:pPr>
        <w:pStyle w:val="BodyText"/>
        <w:spacing w:before="9"/>
        <w:rPr>
          <w:sz w:val="26"/>
        </w:rPr>
      </w:pPr>
    </w:p>
    <w:p w14:paraId="0D03ABEF" w14:textId="12226B46" w:rsidR="00E704EB" w:rsidRDefault="00B445D3">
      <w:pPr>
        <w:pStyle w:val="Heading1"/>
        <w:spacing w:before="91"/>
        <w:ind w:left="2720" w:right="2621"/>
        <w:jc w:val="center"/>
      </w:pPr>
      <w:r>
        <w:t>2021-2022 Postdoctoral Fellowship</w:t>
      </w:r>
    </w:p>
    <w:p w14:paraId="60E79BBB" w14:textId="77777777" w:rsidR="00E704EB" w:rsidRDefault="00B445D3">
      <w:pPr>
        <w:ind w:left="2769" w:right="2621"/>
        <w:jc w:val="center"/>
        <w:rPr>
          <w:b/>
        </w:rPr>
      </w:pPr>
      <w:r>
        <w:rPr>
          <w:b/>
        </w:rPr>
        <w:t>Child Health and Development Institute (CHDI) Full Time with Benefits</w:t>
      </w:r>
    </w:p>
    <w:p w14:paraId="304E3FB5" w14:textId="43D46A3E" w:rsidR="00E704EB" w:rsidRDefault="00B445D3" w:rsidP="009215FB">
      <w:pPr>
        <w:ind w:left="708" w:right="606"/>
        <w:jc w:val="center"/>
        <w:rPr>
          <w:b/>
        </w:rPr>
      </w:pPr>
      <w:r>
        <w:rPr>
          <w:b/>
        </w:rPr>
        <w:t xml:space="preserve">Start Date:  </w:t>
      </w:r>
      <w:r w:rsidR="009215FB">
        <w:rPr>
          <w:b/>
        </w:rPr>
        <w:t>Summer/Fall</w:t>
      </w:r>
      <w:r>
        <w:rPr>
          <w:b/>
        </w:rPr>
        <w:t xml:space="preserve"> 2021 (negotiable)</w:t>
      </w:r>
    </w:p>
    <w:p w14:paraId="4CA0824F" w14:textId="77777777" w:rsidR="009215FB" w:rsidRDefault="009215FB">
      <w:pPr>
        <w:pStyle w:val="BodyText"/>
        <w:spacing w:before="8"/>
        <w:rPr>
          <w:b/>
          <w:sz w:val="21"/>
        </w:rPr>
      </w:pPr>
    </w:p>
    <w:p w14:paraId="6F516B4B" w14:textId="6D784B6B" w:rsidR="009215FB" w:rsidRDefault="009215FB" w:rsidP="009215FB">
      <w:pPr>
        <w:ind w:left="215" w:right="606"/>
        <w:jc w:val="center"/>
        <w:rPr>
          <w:b/>
        </w:rPr>
      </w:pPr>
      <w:r>
        <w:rPr>
          <w:b/>
        </w:rPr>
        <w:t>Focus Area(s): Behavioral Health Equity, Implementation Science, Child Trauma, and/or School-based Mental Health</w:t>
      </w:r>
    </w:p>
    <w:p w14:paraId="5FDE47E0" w14:textId="77777777" w:rsidR="009215FB" w:rsidRDefault="009215FB">
      <w:pPr>
        <w:spacing w:before="1"/>
        <w:ind w:left="215"/>
        <w:rPr>
          <w:b/>
        </w:rPr>
      </w:pPr>
    </w:p>
    <w:p w14:paraId="19A2EFA1" w14:textId="218E018D" w:rsidR="00E704EB" w:rsidRDefault="00B445D3">
      <w:pPr>
        <w:spacing w:before="1"/>
        <w:ind w:left="215"/>
        <w:rPr>
          <w:b/>
        </w:rPr>
      </w:pPr>
      <w:r>
        <w:rPr>
          <w:b/>
        </w:rPr>
        <w:t>Summary</w:t>
      </w:r>
    </w:p>
    <w:p w14:paraId="1ACFA34C" w14:textId="6DD9C874" w:rsidR="00E704EB" w:rsidRDefault="00B445D3">
      <w:pPr>
        <w:pStyle w:val="BodyText"/>
        <w:ind w:left="215" w:right="140"/>
      </w:pPr>
      <w:r>
        <w:t xml:space="preserve">The Child Health and Development Institute </w:t>
      </w:r>
      <w:r w:rsidR="008A15EA">
        <w:t xml:space="preserve">of Connecticut, Inc </w:t>
      </w:r>
      <w:r>
        <w:t xml:space="preserve">(CHDI) is accepting applications for a one-year </w:t>
      </w:r>
      <w:r>
        <w:rPr>
          <w:b/>
        </w:rPr>
        <w:t xml:space="preserve">Postdoctoral Fellowship with </w:t>
      </w:r>
      <w:r w:rsidR="009215FB">
        <w:rPr>
          <w:b/>
        </w:rPr>
        <w:t>potential areas of focus</w:t>
      </w:r>
      <w:r>
        <w:rPr>
          <w:b/>
        </w:rPr>
        <w:t xml:space="preserve"> </w:t>
      </w:r>
      <w:r w:rsidR="00FB6F7B">
        <w:rPr>
          <w:b/>
        </w:rPr>
        <w:t>in</w:t>
      </w:r>
      <w:r w:rsidR="009215FB">
        <w:rPr>
          <w:b/>
        </w:rPr>
        <w:t xml:space="preserve"> behavioral health equity,</w:t>
      </w:r>
      <w:r>
        <w:rPr>
          <w:b/>
        </w:rPr>
        <w:t xml:space="preserve"> implementation science, childhood trauma, and/or school-based behavioral health</w:t>
      </w:r>
      <w:r>
        <w:t xml:space="preserve">. </w:t>
      </w:r>
      <w:r w:rsidR="009215FB">
        <w:t>The</w:t>
      </w:r>
      <w:r>
        <w:t xml:space="preserve"> Fellow will work on one or more initiatives focused on improving children’s behavioral health in Connecticut</w:t>
      </w:r>
      <w:r w:rsidR="009215FB">
        <w:t xml:space="preserve">, with a particular </w:t>
      </w:r>
      <w:r w:rsidR="00E82200">
        <w:t>emphasis</w:t>
      </w:r>
      <w:r w:rsidR="009215FB">
        <w:t xml:space="preserve"> on behavioral health equity</w:t>
      </w:r>
      <w:r>
        <w:t xml:space="preserve">. These include working in the areas of dissemination and sustainment of evidence-based </w:t>
      </w:r>
      <w:r w:rsidR="009215FB">
        <w:t>treatments (EBTs)</w:t>
      </w:r>
      <w:r>
        <w:t>, quality improvement of children’s behavioral health services, developing trauma-informed systems and programs, and/or school-based behavioral health initiatives. The Fellow will have experience and a strong interest in bridging the research to practice gap for children’s behavioral health services, including in one or more of the following areas</w:t>
      </w:r>
      <w:proofErr w:type="gramStart"/>
      <w:r>
        <w:t>:  (</w:t>
      </w:r>
      <w:proofErr w:type="gramEnd"/>
      <w:r>
        <w:t>1)</w:t>
      </w:r>
      <w:r w:rsidR="009215FB">
        <w:t xml:space="preserve"> behavioral health equity; (2)</w:t>
      </w:r>
      <w:r>
        <w:t xml:space="preserve"> effective dissemination of </w:t>
      </w:r>
      <w:r w:rsidR="009215FB">
        <w:t>EBTs</w:t>
      </w:r>
      <w:r>
        <w:t xml:space="preserve"> for children, (</w:t>
      </w:r>
      <w:r w:rsidR="009215FB">
        <w:t>3</w:t>
      </w:r>
      <w:r>
        <w:t>) child traumatic stress and trauma-informed care, (</w:t>
      </w:r>
      <w:r w:rsidR="009215FB">
        <w:t>4</w:t>
      </w:r>
      <w:r>
        <w:t>) implementation science and/or quality improvement, and/or (</w:t>
      </w:r>
      <w:r w:rsidR="009215FB">
        <w:t>5</w:t>
      </w:r>
      <w:r>
        <w:t>) school-based behavioral health.</w:t>
      </w:r>
    </w:p>
    <w:p w14:paraId="2AB849BE" w14:textId="77777777" w:rsidR="00E704EB" w:rsidRDefault="00E704EB">
      <w:pPr>
        <w:pStyle w:val="BodyText"/>
        <w:spacing w:before="2"/>
      </w:pPr>
    </w:p>
    <w:p w14:paraId="7AF1BB29" w14:textId="77777777" w:rsidR="00E704EB" w:rsidRDefault="00B445D3">
      <w:pPr>
        <w:pStyle w:val="Heading1"/>
      </w:pPr>
      <w:r>
        <w:t>Child Health and Development Institute of Connecticut (CHDI)</w:t>
      </w:r>
    </w:p>
    <w:p w14:paraId="26A61C7E" w14:textId="42DC9DED" w:rsidR="00E704EB" w:rsidRDefault="00B445D3" w:rsidP="00C321AF">
      <w:pPr>
        <w:pStyle w:val="BodyText"/>
        <w:ind w:left="215" w:right="120"/>
      </w:pPr>
      <w:r>
        <w:t>CHDI is an independent</w:t>
      </w:r>
      <w:r w:rsidR="009215FB">
        <w:t xml:space="preserve"> non-profit organization</w:t>
      </w:r>
      <w:r>
        <w:t xml:space="preserve"> located in Farmington, CT. Working in partnership with state and regional agencies,</w:t>
      </w:r>
      <w:r>
        <w:rPr>
          <w:spacing w:val="-35"/>
        </w:rPr>
        <w:t xml:space="preserve"> </w:t>
      </w:r>
      <w:r w:rsidR="00C321AF">
        <w:rPr>
          <w:spacing w:val="-35"/>
        </w:rPr>
        <w:t xml:space="preserve"> </w:t>
      </w:r>
      <w:r w:rsidR="009215FB">
        <w:t>providers, schools</w:t>
      </w:r>
      <w:r>
        <w:t xml:space="preserve">, universities, and other organizations, </w:t>
      </w:r>
      <w:r w:rsidR="00C321AF">
        <w:t xml:space="preserve">we strive to advance </w:t>
      </w:r>
      <w:r w:rsidR="008A15EA">
        <w:t xml:space="preserve">equitable and </w:t>
      </w:r>
      <w:r w:rsidR="00C321AF">
        <w:t xml:space="preserve">sustainable improvements in behavioral health systems, practices, and policy for all the state's children.  Our work includes </w:t>
      </w:r>
      <w:r w:rsidR="009215FB">
        <w:t xml:space="preserve">quality improvement, </w:t>
      </w:r>
      <w:r w:rsidR="00C321AF">
        <w:t xml:space="preserve">data analysis and </w:t>
      </w:r>
      <w:r>
        <w:t xml:space="preserve">research, evaluation, policy analysis, consultation, training, and technical assistance. </w:t>
      </w:r>
    </w:p>
    <w:p w14:paraId="4D9FC658" w14:textId="77777777" w:rsidR="00E704EB" w:rsidRDefault="00E704EB">
      <w:pPr>
        <w:pStyle w:val="BodyText"/>
        <w:spacing w:before="10"/>
        <w:rPr>
          <w:sz w:val="21"/>
        </w:rPr>
      </w:pPr>
    </w:p>
    <w:p w14:paraId="0588FD22" w14:textId="68DDCF9B" w:rsidR="00E704EB" w:rsidRDefault="00B445D3">
      <w:pPr>
        <w:pStyle w:val="BodyText"/>
        <w:ind w:left="216" w:right="448"/>
      </w:pPr>
      <w:r>
        <w:t>CHDI functions as an intermediary organization to develop, train, disseminate, evaluate, and expand effective models of practice in children’s mental health, juvenile justice, education, and other systems.</w:t>
      </w:r>
    </w:p>
    <w:p w14:paraId="7363A8B0" w14:textId="57C5231B" w:rsidR="00E704EB" w:rsidRDefault="00C321AF">
      <w:pPr>
        <w:pStyle w:val="BodyText"/>
        <w:ind w:left="216" w:right="148"/>
      </w:pPr>
      <w:r>
        <w:t>We partner</w:t>
      </w:r>
      <w:r w:rsidR="00B445D3">
        <w:t xml:space="preserve"> closely in those efforts with the Department of Children and Families, the State Department of Education, the CT Judicial Branch’s Court Support Services Division, The University of Connecticut- Department of Psychiatry, Yale University School of Medicine, family advocacy organizations, community- based providers, and others.</w:t>
      </w:r>
      <w:r w:rsidR="008A15EA">
        <w:t xml:space="preserve">  CHDI does </w:t>
      </w:r>
      <w:r w:rsidR="008A15EA" w:rsidRPr="00E82200">
        <w:t>not</w:t>
      </w:r>
      <w:r w:rsidR="008A15EA">
        <w:t xml:space="preserve"> provide direct clinical services.</w:t>
      </w:r>
    </w:p>
    <w:p w14:paraId="514B4FA3" w14:textId="77777777" w:rsidR="00E704EB" w:rsidRDefault="00E704EB">
      <w:pPr>
        <w:pStyle w:val="BodyText"/>
        <w:spacing w:before="9"/>
        <w:rPr>
          <w:sz w:val="21"/>
        </w:rPr>
      </w:pPr>
    </w:p>
    <w:p w14:paraId="513B090A" w14:textId="77777777" w:rsidR="00E704EB" w:rsidRDefault="00B445D3">
      <w:pPr>
        <w:pStyle w:val="Heading1"/>
      </w:pPr>
      <w:r>
        <w:t>Fellowship</w:t>
      </w:r>
    </w:p>
    <w:p w14:paraId="54D7B66D" w14:textId="4CE30DFF" w:rsidR="00C321AF" w:rsidRDefault="00B445D3" w:rsidP="008A15EA">
      <w:pPr>
        <w:pStyle w:val="BodyText"/>
        <w:ind w:left="215" w:right="106"/>
        <w:sectPr w:rsidR="00C321AF" w:rsidSect="00B10B7E">
          <w:headerReference w:type="default" r:id="rId6"/>
          <w:type w:val="continuous"/>
          <w:pgSz w:w="12240" w:h="15840"/>
          <w:pgMar w:top="1454" w:right="1080" w:bottom="806" w:left="1080" w:header="734" w:footer="720" w:gutter="0"/>
          <w:cols w:space="720"/>
        </w:sectPr>
      </w:pPr>
      <w:r>
        <w:t xml:space="preserve">CHDI is currently </w:t>
      </w:r>
      <w:r w:rsidR="00C321AF">
        <w:t>leading</w:t>
      </w:r>
      <w:r>
        <w:t xml:space="preserve"> several EBT dissemination efforts for children’s behavioral health across Connecticut, including Trauma Focused Cognitive Behavioral Therapy (TF-CBT), Modular Approach to Therapy for Children with Anxiety, Depression, Trauma, or Conduct Problems (MATCH-ADTC), Cognitive Behavioral Intervention for Trauma in Schools (CBITS), Attachment, Regulation, and Competency (ARC), and Child Parent Psychotherapy (CPP). CHDI uses the Institute for Healthcare Improvement’s Breakthrough Series Collaborative (or Learning Collaborative) methodology as one approach for disseminating EBTs</w:t>
      </w:r>
      <w:r w:rsidR="008A15EA">
        <w:t>, and has also developed a model for sustainment and ongoing quality improvement of EBTs</w:t>
      </w:r>
      <w:r>
        <w:t>.</w:t>
      </w:r>
      <w:r w:rsidR="008A15EA">
        <w:t xml:space="preserve"> </w:t>
      </w:r>
      <w:r>
        <w:t xml:space="preserve">CHDI is </w:t>
      </w:r>
      <w:r w:rsidR="008A15EA">
        <w:t xml:space="preserve">also </w:t>
      </w:r>
      <w:r>
        <w:t xml:space="preserve">a recipient of </w:t>
      </w:r>
      <w:r w:rsidR="00C321AF">
        <w:t>two</w:t>
      </w:r>
      <w:r>
        <w:t xml:space="preserve"> SAMHSA National Child Traumatic Stress Network grant</w:t>
      </w:r>
      <w:r w:rsidR="00C321AF">
        <w:t>s</w:t>
      </w:r>
      <w:r>
        <w:t xml:space="preserve"> focused on improving trauma-informed practices for young children</w:t>
      </w:r>
      <w:r w:rsidR="00C321AF">
        <w:t xml:space="preserve"> and trauma screening across child-serving systems.</w:t>
      </w:r>
    </w:p>
    <w:p w14:paraId="3F3CF2A8" w14:textId="4E34B80F" w:rsidR="00E704EB" w:rsidRDefault="00B445D3" w:rsidP="00C321AF">
      <w:pPr>
        <w:pStyle w:val="BodyText"/>
        <w:spacing w:before="91"/>
        <w:ind w:left="270" w:right="108"/>
      </w:pPr>
      <w:r>
        <w:lastRenderedPageBreak/>
        <w:t xml:space="preserve">Finally, CHDI is the Coordinating Center for the School Based Diversion Initiative (SBDI), a state-funded program to reduce school-based arrests, out of school suspensions, and expulsions, and </w:t>
      </w:r>
      <w:r w:rsidR="00B10B7E">
        <w:t>also partners</w:t>
      </w:r>
      <w:r>
        <w:t xml:space="preserve"> on other school-based initiatives</w:t>
      </w:r>
      <w:r w:rsidR="00C321AF">
        <w:t>, including a SAMHSA AWARE grant.</w:t>
      </w:r>
      <w:r>
        <w:t xml:space="preserve"> The Fellow will work on one or more of these or related initiatives for improving children’s health or mental health at CHDI. Potential applicants are encouraged to learn more about these initiatives and CHDI at </w:t>
      </w:r>
      <w:hyperlink r:id="rId7">
        <w:r>
          <w:t>www.chdi.org.</w:t>
        </w:r>
      </w:hyperlink>
    </w:p>
    <w:p w14:paraId="2035DAFE" w14:textId="77777777" w:rsidR="00E704EB" w:rsidRDefault="00E704EB">
      <w:pPr>
        <w:pStyle w:val="BodyText"/>
        <w:spacing w:before="8"/>
        <w:rPr>
          <w:sz w:val="21"/>
        </w:rPr>
      </w:pPr>
    </w:p>
    <w:p w14:paraId="4D1F1272" w14:textId="0CC62A96" w:rsidR="00E704EB" w:rsidRDefault="00B445D3">
      <w:pPr>
        <w:pStyle w:val="BodyText"/>
        <w:spacing w:before="1"/>
        <w:ind w:left="216" w:right="137"/>
      </w:pPr>
      <w:r>
        <w:t xml:space="preserve">The Fellow’s specific projects and responsibilities will be jointly determined based on interests, experience, project needs, and funding. Examples of activities include developing and/or testing </w:t>
      </w:r>
      <w:r w:rsidR="00E82200">
        <w:t>best practice EBT</w:t>
      </w:r>
      <w:r>
        <w:t xml:space="preserve"> implementation and/or consultation strategies, quality improvement approaches, trauma screening,</w:t>
      </w:r>
      <w:r w:rsidR="00E82200">
        <w:t xml:space="preserve"> virtual</w:t>
      </w:r>
      <w:r>
        <w:t xml:space="preserve"> training, data analysis/reporting, policy</w:t>
      </w:r>
      <w:r w:rsidR="00C321AF">
        <w:t xml:space="preserve"> review</w:t>
      </w:r>
      <w:r>
        <w:t xml:space="preserve">, and </w:t>
      </w:r>
      <w:r w:rsidR="00C321AF">
        <w:t xml:space="preserve">program </w:t>
      </w:r>
      <w:r>
        <w:t>evaluation. An emphasis will be placed on identifying and carrying out analyses to contribute to CHDI’s continuous quality improvement to improve services for children and families</w:t>
      </w:r>
      <w:r w:rsidR="008A15EA">
        <w:t xml:space="preserve"> to advance equity</w:t>
      </w:r>
      <w:r>
        <w:t xml:space="preserve">, and for co-authored </w:t>
      </w:r>
      <w:r w:rsidR="00C321AF">
        <w:t xml:space="preserve">CHDI and/or peer-reviewed </w:t>
      </w:r>
      <w:r>
        <w:t>publications and presentations using administrative data. Fellows will receive weekly supervision at CHDI</w:t>
      </w:r>
      <w:r w:rsidR="008A15EA">
        <w:t>, typically from a licensed clinical psychologist.</w:t>
      </w:r>
    </w:p>
    <w:p w14:paraId="04320603" w14:textId="77777777" w:rsidR="00E704EB" w:rsidRDefault="00E704EB">
      <w:pPr>
        <w:pStyle w:val="BodyText"/>
        <w:spacing w:before="8"/>
        <w:rPr>
          <w:sz w:val="21"/>
        </w:rPr>
      </w:pPr>
    </w:p>
    <w:p w14:paraId="0E1D66C7" w14:textId="77777777" w:rsidR="00E704EB" w:rsidRDefault="00B445D3">
      <w:pPr>
        <w:pStyle w:val="Heading1"/>
        <w:spacing w:before="1"/>
      </w:pPr>
      <w:r>
        <w:t>Applicants</w:t>
      </w:r>
    </w:p>
    <w:p w14:paraId="18FC90ED" w14:textId="7BE413E8" w:rsidR="00E704EB" w:rsidRDefault="00B445D3">
      <w:pPr>
        <w:pStyle w:val="BodyText"/>
        <w:spacing w:before="1"/>
        <w:ind w:left="216" w:right="98"/>
      </w:pPr>
      <w:r>
        <w:t xml:space="preserve">The individual selected for this position will work within grant- and contract-funded projects at CHDI.  Applicants must have completed a Ph.D. in Clinical, Community, or Counseling Psychology; Social Work; or a related discipline from an accredited academic program. </w:t>
      </w:r>
      <w:r>
        <w:rPr>
          <w:i/>
        </w:rPr>
        <w:t>Excellent professional writing and data analysis skills are required</w:t>
      </w:r>
      <w:r>
        <w:t xml:space="preserve">; candidates with at least one first authored publication in a peer-reviewed journal are preferred. Experience with </w:t>
      </w:r>
      <w:r w:rsidR="008A15EA">
        <w:t xml:space="preserve">any of the following is highly desired: </w:t>
      </w:r>
      <w:r>
        <w:t xml:space="preserve">children’s mental health, </w:t>
      </w:r>
      <w:r w:rsidR="008A15EA">
        <w:t xml:space="preserve">behavioral health equity, </w:t>
      </w:r>
      <w:r>
        <w:t xml:space="preserve">child traumatic stress, EBTs, advanced statistical analysis, school mental health, quality improvement, and/or implementation science. CHDI provides a unique opportunity to receive training in the practice of dissemination and implementation and to contribute to meaningful systems change through application of implementation science and trauma informed care in community-based settings. Past Fellows have gone on to a range of positions, including tenure-track faculty jobs, academic positions with clinical and research responsibilities, </w:t>
      </w:r>
      <w:r w:rsidR="008A15EA">
        <w:t xml:space="preserve">working at CHDI, </w:t>
      </w:r>
      <w:r>
        <w:t>and leadership roles in community-based mental</w:t>
      </w:r>
      <w:r>
        <w:rPr>
          <w:spacing w:val="-10"/>
        </w:rPr>
        <w:t xml:space="preserve"> </w:t>
      </w:r>
      <w:r>
        <w:t>health.</w:t>
      </w:r>
    </w:p>
    <w:p w14:paraId="2C508327" w14:textId="77777777" w:rsidR="00E704EB" w:rsidRDefault="00E704EB">
      <w:pPr>
        <w:pStyle w:val="BodyText"/>
        <w:spacing w:before="9"/>
        <w:rPr>
          <w:sz w:val="21"/>
        </w:rPr>
      </w:pPr>
    </w:p>
    <w:p w14:paraId="27C44BB5" w14:textId="77777777" w:rsidR="00E704EB" w:rsidRDefault="00B445D3">
      <w:pPr>
        <w:pStyle w:val="Heading1"/>
      </w:pPr>
      <w:r>
        <w:t>Compensation</w:t>
      </w:r>
    </w:p>
    <w:p w14:paraId="30991EBE" w14:textId="77777777" w:rsidR="00E704EB" w:rsidRDefault="00B445D3">
      <w:pPr>
        <w:pStyle w:val="BodyText"/>
        <w:spacing w:before="1"/>
        <w:ind w:left="216" w:right="108"/>
      </w:pPr>
      <w:r>
        <w:t>The Fellow will receive a stipend of $50,000 annually (full time). A generous benefit package including health and dental care, paid time off, and a 403b retirement plan with company contribution is provided.</w:t>
      </w:r>
    </w:p>
    <w:p w14:paraId="7D3D3D81" w14:textId="77777777" w:rsidR="00E704EB" w:rsidRDefault="00E704EB">
      <w:pPr>
        <w:pStyle w:val="BodyText"/>
        <w:spacing w:before="9"/>
        <w:rPr>
          <w:sz w:val="21"/>
        </w:rPr>
      </w:pPr>
    </w:p>
    <w:p w14:paraId="316D7FF1" w14:textId="77777777" w:rsidR="00E704EB" w:rsidRDefault="00B445D3">
      <w:pPr>
        <w:pStyle w:val="Heading1"/>
      </w:pPr>
      <w:r>
        <w:t>Applications</w:t>
      </w:r>
    </w:p>
    <w:p w14:paraId="1460F2DD" w14:textId="77777777" w:rsidR="00E704EB" w:rsidRDefault="00B445D3">
      <w:pPr>
        <w:pStyle w:val="BodyText"/>
        <w:spacing w:before="1"/>
        <w:ind w:left="215" w:right="228"/>
      </w:pPr>
      <w:r>
        <w:t>To apply, please email (1) a detailed letter of interest describing qualifications, experience, interest in CHDI’s work, preferences for specialization areas at CHDI, and career goals; (2) curriculum vitae; (3) one example of scholarly writing (preferably a published first author article); and (4) three letters of recommendation, at least two of which are from supervisors, to Lori Schon (</w:t>
      </w:r>
      <w:r>
        <w:rPr>
          <w:color w:val="0000FF"/>
          <w:u w:val="single" w:color="0000FF"/>
        </w:rPr>
        <w:t>schon@uchc.edu</w:t>
      </w:r>
      <w:r>
        <w:t>).</w:t>
      </w:r>
    </w:p>
    <w:p w14:paraId="6651D3F6" w14:textId="5DC65C75" w:rsidR="00E704EB" w:rsidRDefault="00B445D3">
      <w:pPr>
        <w:pStyle w:val="BodyText"/>
        <w:ind w:left="215"/>
      </w:pPr>
      <w:r>
        <w:t>Applications will be considered on a rolling basi</w:t>
      </w:r>
      <w:r w:rsidR="008A15EA">
        <w:t>s until the position is filled</w:t>
      </w:r>
      <w:r>
        <w:t>. The Fellowship is contingent upon continued funding.</w:t>
      </w:r>
    </w:p>
    <w:p w14:paraId="1DD5E02E" w14:textId="3105F8DD" w:rsidR="00C579BA" w:rsidRDefault="00C579BA">
      <w:pPr>
        <w:pStyle w:val="BodyText"/>
        <w:ind w:left="215"/>
      </w:pPr>
    </w:p>
    <w:p w14:paraId="1C6A5E25" w14:textId="32017355" w:rsidR="00C579BA" w:rsidRPr="00C579BA" w:rsidRDefault="00B10B7E" w:rsidP="00C579BA">
      <w:pPr>
        <w:pStyle w:val="BodyText"/>
        <w:ind w:left="215"/>
        <w:rPr>
          <w:bCs/>
        </w:rPr>
      </w:pPr>
      <w:r>
        <w:rPr>
          <w:bCs/>
        </w:rPr>
        <w:t>CHDI</w:t>
      </w:r>
      <w:r w:rsidR="00C579BA" w:rsidRPr="00C579BA">
        <w:rPr>
          <w:bCs/>
        </w:rPr>
        <w:t xml:space="preserve"> is an equal opportunity employer and acknowledges this in its solicitations or advertisements for employees.  It is our policy to provide equal opportunity to qualified individuals, at all levels of employment, regardless of race, color, religious creed, age, sex, gender identity or expression, marital or civil union status, national origin, ancestry, present or past history of mental disability, intellectual disability, learning disability, physical disability, including, but not limited to, blindness, military service, veteran status, pregnancy, genetic information, or sexual orientation.  This commitment to equal opportunity applies to decisions related to all aspects of employment, including recruiting, hiring, training, selection, promotion, development, compensation, and the terms, privileges, and conditions of employment.</w:t>
      </w:r>
    </w:p>
    <w:p w14:paraId="37AA8211" w14:textId="77777777" w:rsidR="00C579BA" w:rsidRPr="00C579BA" w:rsidRDefault="00C579BA" w:rsidP="00C579BA">
      <w:pPr>
        <w:pStyle w:val="BodyText"/>
        <w:ind w:left="215"/>
        <w:rPr>
          <w:b/>
          <w:bCs/>
        </w:rPr>
      </w:pPr>
    </w:p>
    <w:p w14:paraId="234C8ABD" w14:textId="77777777" w:rsidR="00C579BA" w:rsidRPr="00C579BA" w:rsidRDefault="00C579BA" w:rsidP="00C579BA">
      <w:pPr>
        <w:pStyle w:val="BodyText"/>
        <w:ind w:left="215"/>
        <w:rPr>
          <w:b/>
          <w:bCs/>
        </w:rPr>
      </w:pPr>
      <w:r w:rsidRPr="00C579BA">
        <w:rPr>
          <w:b/>
          <w:bCs/>
        </w:rPr>
        <w:t>The Child Health &amp; Development Institute of CT, Inc. requires applicants to have current legal authorization to work in the United States and the company does not sponsor applicants for work visas.</w:t>
      </w:r>
    </w:p>
    <w:sectPr w:rsidR="00C579BA" w:rsidRPr="00C579BA" w:rsidSect="008A15EA">
      <w:pgSz w:w="12240" w:h="15840"/>
      <w:pgMar w:top="1454" w:right="1325" w:bottom="806" w:left="1080" w:header="7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E0781" w14:textId="77777777" w:rsidR="00746355" w:rsidRDefault="00746355">
      <w:r>
        <w:separator/>
      </w:r>
    </w:p>
  </w:endnote>
  <w:endnote w:type="continuationSeparator" w:id="0">
    <w:p w14:paraId="25E2B779" w14:textId="77777777" w:rsidR="00746355" w:rsidRDefault="0074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1706D" w14:textId="77777777" w:rsidR="00746355" w:rsidRDefault="00746355">
      <w:r>
        <w:separator/>
      </w:r>
    </w:p>
  </w:footnote>
  <w:footnote w:type="continuationSeparator" w:id="0">
    <w:p w14:paraId="6C312238" w14:textId="77777777" w:rsidR="00746355" w:rsidRDefault="00746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6C873" w14:textId="77777777" w:rsidR="00E704EB" w:rsidRDefault="00B445D3">
    <w:pPr>
      <w:pStyle w:val="BodyText"/>
      <w:spacing w:line="14" w:lineRule="auto"/>
      <w:rPr>
        <w:sz w:val="20"/>
      </w:rPr>
    </w:pPr>
    <w:r>
      <w:rPr>
        <w:noProof/>
      </w:rPr>
      <w:drawing>
        <wp:anchor distT="0" distB="0" distL="0" distR="0" simplePos="0" relativeHeight="268432607" behindDoc="1" locked="0" layoutInCell="1" allowOverlap="1" wp14:anchorId="5DD4E440" wp14:editId="4B455520">
          <wp:simplePos x="0" y="0"/>
          <wp:positionH relativeFrom="page">
            <wp:posOffset>760095</wp:posOffset>
          </wp:positionH>
          <wp:positionV relativeFrom="page">
            <wp:posOffset>462787</wp:posOffset>
          </wp:positionV>
          <wp:extent cx="1904998" cy="47307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04998" cy="47307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4EB"/>
    <w:rsid w:val="002054D1"/>
    <w:rsid w:val="006508C9"/>
    <w:rsid w:val="00746355"/>
    <w:rsid w:val="00793FCC"/>
    <w:rsid w:val="008A15EA"/>
    <w:rsid w:val="009215FB"/>
    <w:rsid w:val="00B10B7E"/>
    <w:rsid w:val="00B445D3"/>
    <w:rsid w:val="00B75BE6"/>
    <w:rsid w:val="00BB6831"/>
    <w:rsid w:val="00C321AF"/>
    <w:rsid w:val="00C579BA"/>
    <w:rsid w:val="00E704EB"/>
    <w:rsid w:val="00E82200"/>
    <w:rsid w:val="00FB6F7B"/>
    <w:rsid w:val="00FD24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4B89"/>
  <w15:docId w15:val="{D5A4BE04-BE0C-4D14-B516-6E637E3A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d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Child Health and Development Institute Postdoc 2020 FINAL</vt:lpstr>
    </vt:vector>
  </TitlesOfParts>
  <Company>UConn Health</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Health and Development Institute Postdoc 2020 FINAL</dc:title>
  <dc:creator>Jason Lang</dc:creator>
  <cp:lastModifiedBy>Jason Lang</cp:lastModifiedBy>
  <cp:revision>3</cp:revision>
  <dcterms:created xsi:type="dcterms:W3CDTF">2021-06-25T18:28:00Z</dcterms:created>
  <dcterms:modified xsi:type="dcterms:W3CDTF">2021-06-25T18:31:00Z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Word</vt:lpwstr>
  </property>
  <property fmtid="{D5CDD505-2E9C-101B-9397-08002B2CF9AE}" pid="4" name="LastSaved">
    <vt:filetime>2020-10-06T00:00:00Z</vt:filetime>
  </property>
</Properties>
</file>